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B6" w:rsidRPr="00AA1FFE" w:rsidRDefault="009472FE" w:rsidP="00E07DB6">
      <w:pPr>
        <w:jc w:val="center"/>
        <w:rPr>
          <w:b/>
          <w:sz w:val="28"/>
          <w:szCs w:val="28"/>
        </w:rPr>
      </w:pPr>
      <w:r w:rsidRPr="00AA1FFE">
        <w:rPr>
          <w:b/>
          <w:sz w:val="28"/>
          <w:szCs w:val="28"/>
        </w:rPr>
        <w:t xml:space="preserve">EPRM </w:t>
      </w:r>
      <w:r w:rsidR="00AA1FFE" w:rsidRPr="00AA1FFE">
        <w:rPr>
          <w:b/>
          <w:sz w:val="28"/>
          <w:szCs w:val="28"/>
        </w:rPr>
        <w:t>no Concurso de Ciência Mundial INESPO 2014</w:t>
      </w:r>
    </w:p>
    <w:p w:rsidR="00492DDB" w:rsidRPr="009472FE" w:rsidRDefault="00E07DB6" w:rsidP="009472FE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bookmarkStart w:id="0" w:name="_GoBack"/>
      <w:r w:rsidRPr="009472FE">
        <w:rPr>
          <w:rFonts w:ascii="Verdana" w:hAnsi="Verdana"/>
          <w:sz w:val="20"/>
          <w:szCs w:val="20"/>
        </w:rPr>
        <w:t xml:space="preserve">A equipa responsável pelo desenvolvimento do Projeto </w:t>
      </w:r>
      <w:proofErr w:type="spellStart"/>
      <w:r w:rsidRPr="009472FE">
        <w:rPr>
          <w:rFonts w:ascii="Verdana" w:hAnsi="Verdana"/>
          <w:sz w:val="20"/>
          <w:szCs w:val="20"/>
        </w:rPr>
        <w:t>SmartKit</w:t>
      </w:r>
      <w:proofErr w:type="spellEnd"/>
      <w:r w:rsidRPr="009472FE">
        <w:rPr>
          <w:rFonts w:ascii="Verdana" w:hAnsi="Verdana"/>
          <w:sz w:val="20"/>
          <w:szCs w:val="20"/>
        </w:rPr>
        <w:t xml:space="preserve"> aquando da sua participação na</w:t>
      </w:r>
      <w:r w:rsidR="00E23FDD" w:rsidRPr="009472FE">
        <w:rPr>
          <w:rFonts w:ascii="Verdana" w:hAnsi="Verdana"/>
          <w:sz w:val="20"/>
          <w:szCs w:val="20"/>
        </w:rPr>
        <w:t xml:space="preserve"> 25ª</w:t>
      </w:r>
      <w:r w:rsidRPr="009472FE">
        <w:rPr>
          <w:rFonts w:ascii="Verdana" w:hAnsi="Verdana"/>
          <w:sz w:val="20"/>
          <w:szCs w:val="20"/>
        </w:rPr>
        <w:t xml:space="preserve"> </w:t>
      </w:r>
      <w:r w:rsidR="00E23FDD" w:rsidRPr="009472FE">
        <w:rPr>
          <w:rFonts w:ascii="Verdana" w:hAnsi="Verdana"/>
          <w:sz w:val="20"/>
          <w:szCs w:val="20"/>
        </w:rPr>
        <w:t>Final Europeia de C</w:t>
      </w:r>
      <w:r w:rsidRPr="009472FE">
        <w:rPr>
          <w:rFonts w:ascii="Verdana" w:hAnsi="Verdana"/>
          <w:sz w:val="20"/>
          <w:szCs w:val="20"/>
        </w:rPr>
        <w:t>iência EUCYS 2013</w:t>
      </w:r>
      <w:r w:rsidR="00E23FDD" w:rsidRPr="009472FE">
        <w:rPr>
          <w:rFonts w:ascii="Verdana" w:hAnsi="Verdana"/>
          <w:sz w:val="20"/>
          <w:szCs w:val="20"/>
        </w:rPr>
        <w:t xml:space="preserve"> -</w:t>
      </w:r>
      <w:r w:rsidR="00E23FDD" w:rsidRPr="009472FE"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="00E23FDD" w:rsidRPr="009472FE">
        <w:rPr>
          <w:rFonts w:ascii="Verdana" w:hAnsi="Verdana" w:cs="Arial"/>
          <w:i/>
          <w:sz w:val="20"/>
          <w:szCs w:val="20"/>
          <w:shd w:val="clear" w:color="auto" w:fill="FFFFFF"/>
        </w:rPr>
        <w:t>European</w:t>
      </w:r>
      <w:proofErr w:type="spellEnd"/>
      <w:r w:rsidR="00E23FDD" w:rsidRPr="009472FE"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="00E23FDD" w:rsidRPr="009472FE">
        <w:rPr>
          <w:rFonts w:ascii="Verdana" w:hAnsi="Verdana" w:cs="Arial"/>
          <w:i/>
          <w:sz w:val="20"/>
          <w:szCs w:val="20"/>
          <w:shd w:val="clear" w:color="auto" w:fill="FFFFFF"/>
        </w:rPr>
        <w:t>Union</w:t>
      </w:r>
      <w:proofErr w:type="spellEnd"/>
      <w:r w:rsidR="00E23FDD" w:rsidRPr="009472FE"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="00E23FDD" w:rsidRPr="009472FE">
        <w:rPr>
          <w:rFonts w:ascii="Verdana" w:hAnsi="Verdana" w:cs="Arial"/>
          <w:i/>
          <w:sz w:val="20"/>
          <w:szCs w:val="20"/>
          <w:shd w:val="clear" w:color="auto" w:fill="FFFFFF"/>
        </w:rPr>
        <w:t>Contest</w:t>
      </w:r>
      <w:proofErr w:type="spellEnd"/>
      <w:r w:rsidR="00E23FDD" w:rsidRPr="009472FE"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 for </w:t>
      </w:r>
      <w:proofErr w:type="spellStart"/>
      <w:r w:rsidR="00E23FDD" w:rsidRPr="009472FE">
        <w:rPr>
          <w:rFonts w:ascii="Verdana" w:hAnsi="Verdana" w:cs="Arial"/>
          <w:i/>
          <w:sz w:val="20"/>
          <w:szCs w:val="20"/>
          <w:shd w:val="clear" w:color="auto" w:fill="FFFFFF"/>
        </w:rPr>
        <w:t>Young</w:t>
      </w:r>
      <w:proofErr w:type="spellEnd"/>
      <w:r w:rsidR="00E23FDD" w:rsidRPr="009472FE"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="00E23FDD" w:rsidRPr="009472FE">
        <w:rPr>
          <w:rFonts w:ascii="Verdana" w:hAnsi="Verdana" w:cs="Arial"/>
          <w:i/>
          <w:sz w:val="20"/>
          <w:szCs w:val="20"/>
          <w:shd w:val="clear" w:color="auto" w:fill="FFFFFF"/>
        </w:rPr>
        <w:t>Scientists</w:t>
      </w:r>
      <w:proofErr w:type="spellEnd"/>
      <w:r w:rsidR="009472FE" w:rsidRPr="009472FE">
        <w:rPr>
          <w:rFonts w:ascii="Verdana" w:hAnsi="Verdana"/>
          <w:sz w:val="20"/>
          <w:szCs w:val="20"/>
        </w:rPr>
        <w:t xml:space="preserve">, </w:t>
      </w:r>
      <w:r w:rsidRPr="009472FE">
        <w:rPr>
          <w:rFonts w:ascii="Verdana" w:hAnsi="Verdana"/>
          <w:sz w:val="20"/>
          <w:szCs w:val="20"/>
        </w:rPr>
        <w:t>em setembro de 2013</w:t>
      </w:r>
      <w:r w:rsidR="004C79CD" w:rsidRPr="009472FE">
        <w:rPr>
          <w:rFonts w:ascii="Verdana" w:hAnsi="Verdana"/>
          <w:sz w:val="20"/>
          <w:szCs w:val="20"/>
        </w:rPr>
        <w:t>, que decorreu em Praga na República Checa</w:t>
      </w:r>
      <w:r w:rsidR="00C060B6" w:rsidRPr="009472FE">
        <w:rPr>
          <w:rFonts w:ascii="Verdana" w:hAnsi="Verdana"/>
          <w:sz w:val="20"/>
          <w:szCs w:val="20"/>
        </w:rPr>
        <w:t>, onde alca</w:t>
      </w:r>
      <w:r w:rsidR="00E23FDD" w:rsidRPr="009472FE">
        <w:rPr>
          <w:rFonts w:ascii="Verdana" w:hAnsi="Verdana"/>
          <w:sz w:val="20"/>
          <w:szCs w:val="20"/>
        </w:rPr>
        <w:t>nçou o Prémio de Originalidade</w:t>
      </w:r>
      <w:r w:rsidR="009472FE" w:rsidRPr="009472FE">
        <w:rPr>
          <w:rFonts w:ascii="Verdana" w:hAnsi="Verdana"/>
          <w:sz w:val="20"/>
          <w:szCs w:val="20"/>
        </w:rPr>
        <w:t xml:space="preserve"> </w:t>
      </w:r>
      <w:r w:rsidR="00E23FDD" w:rsidRPr="009472FE">
        <w:rPr>
          <w:rFonts w:ascii="Verdana" w:hAnsi="Verdana" w:cs="Arial"/>
          <w:sz w:val="20"/>
          <w:szCs w:val="20"/>
          <w:shd w:val="clear" w:color="auto" w:fill="FFFFFF"/>
        </w:rPr>
        <w:t>(</w:t>
      </w:r>
      <w:proofErr w:type="spellStart"/>
      <w:r w:rsidR="00E23FDD" w:rsidRPr="009472FE">
        <w:rPr>
          <w:rFonts w:ascii="Verdana" w:hAnsi="Verdana" w:cs="Arial"/>
          <w:i/>
          <w:sz w:val="20"/>
          <w:szCs w:val="20"/>
          <w:shd w:val="clear" w:color="auto" w:fill="FFFFFF"/>
        </w:rPr>
        <w:t>Prize</w:t>
      </w:r>
      <w:proofErr w:type="spellEnd"/>
      <w:r w:rsidR="00E23FDD" w:rsidRPr="009472FE"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 for </w:t>
      </w:r>
      <w:proofErr w:type="spellStart"/>
      <w:r w:rsidR="00E23FDD" w:rsidRPr="009472FE">
        <w:rPr>
          <w:rFonts w:ascii="Verdana" w:hAnsi="Verdana" w:cs="Arial"/>
          <w:i/>
          <w:sz w:val="20"/>
          <w:szCs w:val="20"/>
          <w:shd w:val="clear" w:color="auto" w:fill="FFFFFF"/>
        </w:rPr>
        <w:t>Originality</w:t>
      </w:r>
      <w:proofErr w:type="spellEnd"/>
      <w:r w:rsidR="00E23FDD" w:rsidRPr="009472FE">
        <w:rPr>
          <w:rFonts w:ascii="Verdana" w:hAnsi="Verdana" w:cs="Arial"/>
          <w:sz w:val="20"/>
          <w:szCs w:val="20"/>
          <w:shd w:val="clear" w:color="auto" w:fill="FFFFFF"/>
        </w:rPr>
        <w:t>) da</w:t>
      </w:r>
      <w:r w:rsidR="00E23FDD" w:rsidRPr="009472FE">
        <w:rPr>
          <w:rFonts w:ascii="Verdana" w:hAnsi="Verdana" w:cs="Tahoma"/>
          <w:color w:val="37404E"/>
          <w:sz w:val="20"/>
          <w:szCs w:val="20"/>
          <w:shd w:val="clear" w:color="auto" w:fill="FFFFFF"/>
        </w:rPr>
        <w:t xml:space="preserve"> </w:t>
      </w:r>
      <w:proofErr w:type="spellStart"/>
      <w:r w:rsidR="00E23FDD" w:rsidRPr="009472FE">
        <w:rPr>
          <w:rFonts w:ascii="Verdana" w:hAnsi="Verdana" w:cs="Arial"/>
          <w:i/>
          <w:sz w:val="20"/>
          <w:szCs w:val="20"/>
          <w:shd w:val="clear" w:color="auto" w:fill="FFFFFF"/>
        </w:rPr>
        <w:t>European</w:t>
      </w:r>
      <w:proofErr w:type="spellEnd"/>
      <w:r w:rsidR="00E23FDD" w:rsidRPr="009472FE"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="00E23FDD" w:rsidRPr="009472FE">
        <w:rPr>
          <w:rFonts w:ascii="Verdana" w:hAnsi="Verdana" w:cs="Arial"/>
          <w:i/>
          <w:sz w:val="20"/>
          <w:szCs w:val="20"/>
          <w:shd w:val="clear" w:color="auto" w:fill="FFFFFF"/>
        </w:rPr>
        <w:t>Patent</w:t>
      </w:r>
      <w:proofErr w:type="spellEnd"/>
      <w:r w:rsidR="00E23FDD" w:rsidRPr="009472FE"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 Office</w:t>
      </w:r>
      <w:r w:rsidR="00E23FDD" w:rsidRPr="009472FE">
        <w:rPr>
          <w:rFonts w:ascii="Verdana" w:hAnsi="Verdana" w:cs="Arial"/>
          <w:sz w:val="20"/>
          <w:szCs w:val="20"/>
          <w:shd w:val="clear" w:color="auto" w:fill="FFFFFF"/>
        </w:rPr>
        <w:t xml:space="preserve"> (EPO</w:t>
      </w:r>
      <w:r w:rsidR="00980DB4" w:rsidRPr="009472FE">
        <w:rPr>
          <w:rFonts w:ascii="Verdana" w:hAnsi="Verdana" w:cs="Arial"/>
          <w:sz w:val="20"/>
          <w:szCs w:val="20"/>
          <w:shd w:val="clear" w:color="auto" w:fill="FFFFFF"/>
        </w:rPr>
        <w:t xml:space="preserve"> - Munique</w:t>
      </w:r>
      <w:r w:rsidR="00E23FDD" w:rsidRPr="009472FE">
        <w:rPr>
          <w:rFonts w:ascii="Verdana" w:hAnsi="Verdana" w:cs="Arial"/>
          <w:sz w:val="20"/>
          <w:szCs w:val="20"/>
          <w:shd w:val="clear" w:color="auto" w:fill="FFFFFF"/>
        </w:rPr>
        <w:t>)</w:t>
      </w:r>
      <w:r w:rsidR="00980DB4" w:rsidRPr="009472FE">
        <w:rPr>
          <w:rFonts w:ascii="Verdana" w:hAnsi="Verdana" w:cs="Arial"/>
          <w:sz w:val="20"/>
          <w:szCs w:val="20"/>
          <w:shd w:val="clear" w:color="auto" w:fill="FFFFFF"/>
        </w:rPr>
        <w:t>,</w:t>
      </w:r>
      <w:r w:rsidRPr="009472FE">
        <w:rPr>
          <w:rFonts w:ascii="Verdana" w:hAnsi="Verdana"/>
          <w:sz w:val="20"/>
          <w:szCs w:val="20"/>
        </w:rPr>
        <w:t xml:space="preserve"> foi convidada a participar no Concurso de </w:t>
      </w:r>
      <w:r w:rsidR="007B6D5E" w:rsidRPr="009472FE">
        <w:rPr>
          <w:rFonts w:ascii="Verdana" w:hAnsi="Verdana"/>
          <w:sz w:val="20"/>
          <w:szCs w:val="20"/>
        </w:rPr>
        <w:t>C</w:t>
      </w:r>
      <w:r w:rsidRPr="009472FE">
        <w:rPr>
          <w:rFonts w:ascii="Verdana" w:hAnsi="Verdana"/>
          <w:sz w:val="20"/>
          <w:szCs w:val="20"/>
        </w:rPr>
        <w:t xml:space="preserve">iência </w:t>
      </w:r>
      <w:r w:rsidR="007B6D5E" w:rsidRPr="009472FE">
        <w:rPr>
          <w:rFonts w:ascii="Verdana" w:hAnsi="Verdana"/>
          <w:sz w:val="20"/>
          <w:szCs w:val="20"/>
        </w:rPr>
        <w:t>M</w:t>
      </w:r>
      <w:r w:rsidRPr="009472FE">
        <w:rPr>
          <w:rFonts w:ascii="Verdana" w:hAnsi="Verdana"/>
          <w:sz w:val="20"/>
          <w:szCs w:val="20"/>
        </w:rPr>
        <w:t xml:space="preserve">undial INESPO 2014, que decorreu </w:t>
      </w:r>
      <w:r w:rsidR="007B6D5E" w:rsidRPr="009472FE">
        <w:rPr>
          <w:rFonts w:ascii="Verdana" w:hAnsi="Verdana"/>
          <w:sz w:val="20"/>
          <w:szCs w:val="20"/>
        </w:rPr>
        <w:t>de 1 a 6 do corrente mês de Junho</w:t>
      </w:r>
      <w:r w:rsidRPr="009472FE">
        <w:rPr>
          <w:rFonts w:ascii="Verdana" w:hAnsi="Verdana"/>
          <w:sz w:val="20"/>
          <w:szCs w:val="20"/>
        </w:rPr>
        <w:t xml:space="preserve"> </w:t>
      </w:r>
      <w:r w:rsidR="00C060B6" w:rsidRPr="009472FE">
        <w:rPr>
          <w:rFonts w:ascii="Verdana" w:hAnsi="Verdana"/>
          <w:sz w:val="20"/>
          <w:szCs w:val="20"/>
        </w:rPr>
        <w:t xml:space="preserve">na Holanda em Haia, </w:t>
      </w:r>
      <w:r w:rsidRPr="009472FE">
        <w:rPr>
          <w:rFonts w:ascii="Verdana" w:hAnsi="Verdana"/>
          <w:sz w:val="20"/>
          <w:szCs w:val="20"/>
        </w:rPr>
        <w:t xml:space="preserve">dada a qualidade do nosso projeto. </w:t>
      </w:r>
      <w:r w:rsidR="005972C0" w:rsidRPr="009472FE">
        <w:rPr>
          <w:rFonts w:ascii="Verdana" w:hAnsi="Verdana"/>
          <w:sz w:val="20"/>
          <w:szCs w:val="20"/>
        </w:rPr>
        <w:t>Nesta competição alcançá</w:t>
      </w:r>
      <w:r w:rsidR="00C060B6" w:rsidRPr="009472FE">
        <w:rPr>
          <w:rFonts w:ascii="Verdana" w:hAnsi="Verdana"/>
          <w:sz w:val="20"/>
          <w:szCs w:val="20"/>
        </w:rPr>
        <w:t xml:space="preserve">mos o terceiro lugar </w:t>
      </w:r>
      <w:proofErr w:type="spellStart"/>
      <w:r w:rsidR="00C060B6" w:rsidRPr="009472FE">
        <w:rPr>
          <w:rFonts w:ascii="Verdana" w:hAnsi="Verdana"/>
          <w:i/>
          <w:sz w:val="20"/>
          <w:szCs w:val="20"/>
        </w:rPr>
        <w:t>ex</w:t>
      </w:r>
      <w:r w:rsidR="00E23FDD" w:rsidRPr="009472FE">
        <w:rPr>
          <w:rFonts w:ascii="Verdana" w:hAnsi="Verdana"/>
          <w:i/>
          <w:sz w:val="20"/>
          <w:szCs w:val="20"/>
        </w:rPr>
        <w:t>a</w:t>
      </w:r>
      <w:r w:rsidR="00C060B6" w:rsidRPr="009472FE">
        <w:rPr>
          <w:rFonts w:ascii="Verdana" w:hAnsi="Verdana"/>
          <w:i/>
          <w:sz w:val="20"/>
          <w:szCs w:val="20"/>
        </w:rPr>
        <w:t>equo</w:t>
      </w:r>
      <w:proofErr w:type="spellEnd"/>
      <w:r w:rsidR="00C060B6" w:rsidRPr="009472FE">
        <w:rPr>
          <w:rFonts w:ascii="Verdana" w:hAnsi="Verdana"/>
          <w:sz w:val="20"/>
          <w:szCs w:val="20"/>
        </w:rPr>
        <w:t>, medalha de bronze. Tivemos ainda direito a uma menção honrosa e medalhas de participação</w:t>
      </w:r>
      <w:r w:rsidR="005972C0" w:rsidRPr="009472FE">
        <w:rPr>
          <w:rFonts w:ascii="Verdana" w:hAnsi="Verdana"/>
          <w:sz w:val="20"/>
          <w:szCs w:val="20"/>
        </w:rPr>
        <w:t>.</w:t>
      </w:r>
    </w:p>
    <w:p w:rsidR="00492DDB" w:rsidRPr="009472FE" w:rsidRDefault="00492DDB" w:rsidP="009472FE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9472FE">
        <w:rPr>
          <w:rFonts w:ascii="Verdana" w:hAnsi="Verdana"/>
          <w:sz w:val="20"/>
          <w:szCs w:val="20"/>
        </w:rPr>
        <w:t>A participar no concurso estavam 146 projetos envolvendo cerca de 300 jovens vindos dos cinco continentes, de 45 país</w:t>
      </w:r>
      <w:r w:rsidR="005972C0" w:rsidRPr="009472FE">
        <w:rPr>
          <w:rFonts w:ascii="Verdana" w:hAnsi="Verdana"/>
          <w:sz w:val="20"/>
          <w:szCs w:val="20"/>
        </w:rPr>
        <w:t>es diferentes, tais como, EUA, Á</w:t>
      </w:r>
      <w:r w:rsidRPr="009472FE">
        <w:rPr>
          <w:rFonts w:ascii="Verdana" w:hAnsi="Verdana"/>
          <w:sz w:val="20"/>
          <w:szCs w:val="20"/>
        </w:rPr>
        <w:t xml:space="preserve">frica do Sul, </w:t>
      </w:r>
      <w:r w:rsidR="007A32BF" w:rsidRPr="009472FE">
        <w:rPr>
          <w:rFonts w:ascii="Verdana" w:hAnsi="Verdana"/>
          <w:sz w:val="20"/>
          <w:szCs w:val="20"/>
        </w:rPr>
        <w:t xml:space="preserve">Brasil, </w:t>
      </w:r>
      <w:r w:rsidRPr="009472FE">
        <w:rPr>
          <w:rFonts w:ascii="Verdana" w:hAnsi="Verdana"/>
          <w:sz w:val="20"/>
          <w:szCs w:val="20"/>
        </w:rPr>
        <w:t xml:space="preserve">Austrália, Coreia do Sul, China, Japão, </w:t>
      </w:r>
      <w:r w:rsidR="00C060B6" w:rsidRPr="009472FE">
        <w:rPr>
          <w:rFonts w:ascii="Verdana" w:hAnsi="Verdana"/>
          <w:sz w:val="20"/>
          <w:szCs w:val="20"/>
        </w:rPr>
        <w:t xml:space="preserve">Alemanha, Rússia, </w:t>
      </w:r>
      <w:r w:rsidRPr="009472FE">
        <w:rPr>
          <w:rFonts w:ascii="Verdana" w:hAnsi="Verdana"/>
          <w:sz w:val="20"/>
          <w:szCs w:val="20"/>
        </w:rPr>
        <w:t xml:space="preserve">Turquia, Azerbaijão, Paquistão, Ucrânia, Irão, entre outros. </w:t>
      </w:r>
    </w:p>
    <w:p w:rsidR="009472FE" w:rsidRPr="009472FE" w:rsidRDefault="009472FE" w:rsidP="009472FE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9472FE">
        <w:rPr>
          <w:rFonts w:ascii="Verdana" w:hAnsi="Verdana"/>
          <w:sz w:val="20"/>
          <w:szCs w:val="20"/>
        </w:rPr>
        <w:t xml:space="preserve">O </w:t>
      </w:r>
      <w:proofErr w:type="spellStart"/>
      <w:r w:rsidRPr="009472FE">
        <w:rPr>
          <w:rFonts w:ascii="Verdana" w:hAnsi="Verdana"/>
          <w:sz w:val="20"/>
          <w:szCs w:val="20"/>
        </w:rPr>
        <w:t>SmartKit</w:t>
      </w:r>
      <w:proofErr w:type="spellEnd"/>
      <w:r w:rsidRPr="009472FE">
        <w:rPr>
          <w:rFonts w:ascii="Verdana" w:hAnsi="Verdana"/>
          <w:sz w:val="20"/>
          <w:szCs w:val="20"/>
        </w:rPr>
        <w:t xml:space="preserve"> é um equipamento inovador de prescrição de medicação automática. No fundo, é uma caixa de medicamentos inteligente que auxilia o paciente no processo diário de tomada de medicação, permitindo que este processo se efetue com autonomia e segurança. Possui 6 compartimentos diários programáveis por um período semanal.</w:t>
      </w:r>
    </w:p>
    <w:p w:rsidR="00303632" w:rsidRPr="009472FE" w:rsidRDefault="007B6D5E" w:rsidP="009472FE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9472FE">
        <w:rPr>
          <w:rFonts w:ascii="Verdana" w:hAnsi="Verdana"/>
          <w:sz w:val="20"/>
          <w:szCs w:val="20"/>
        </w:rPr>
        <w:t>A participação neste tipo de competições reveste-se da maior importância a todos os níveis não só para os envolvidos diretamente mas</w:t>
      </w:r>
      <w:r w:rsidR="009472FE">
        <w:rPr>
          <w:rFonts w:ascii="Verdana" w:hAnsi="Verdana"/>
          <w:sz w:val="20"/>
          <w:szCs w:val="20"/>
        </w:rPr>
        <w:t>,</w:t>
      </w:r>
      <w:r w:rsidRPr="009472FE">
        <w:rPr>
          <w:rFonts w:ascii="Verdana" w:hAnsi="Verdana"/>
          <w:sz w:val="20"/>
          <w:szCs w:val="20"/>
        </w:rPr>
        <w:t xml:space="preserve"> também</w:t>
      </w:r>
      <w:r w:rsidR="009472FE">
        <w:rPr>
          <w:rFonts w:ascii="Verdana" w:hAnsi="Verdana"/>
          <w:sz w:val="20"/>
          <w:szCs w:val="20"/>
        </w:rPr>
        <w:t>,</w:t>
      </w:r>
      <w:r w:rsidRPr="009472FE">
        <w:rPr>
          <w:rFonts w:ascii="Verdana" w:hAnsi="Verdana"/>
          <w:sz w:val="20"/>
          <w:szCs w:val="20"/>
        </w:rPr>
        <w:t xml:space="preserve"> para toda a comunidade escolar</w:t>
      </w:r>
      <w:r w:rsidR="007D4770" w:rsidRPr="009472FE">
        <w:rPr>
          <w:rFonts w:ascii="Verdana" w:hAnsi="Verdana"/>
          <w:sz w:val="20"/>
          <w:szCs w:val="20"/>
        </w:rPr>
        <w:t xml:space="preserve"> que acabam por se rever nos mesmos e </w:t>
      </w:r>
      <w:r w:rsidR="00C060B6" w:rsidRPr="009472FE">
        <w:rPr>
          <w:rFonts w:ascii="Verdana" w:hAnsi="Verdana"/>
          <w:sz w:val="20"/>
          <w:szCs w:val="20"/>
        </w:rPr>
        <w:t>colher os seus “dividendos”.</w:t>
      </w:r>
      <w:r w:rsidR="007D4770" w:rsidRPr="009472FE">
        <w:rPr>
          <w:rFonts w:ascii="Verdana" w:hAnsi="Verdana"/>
          <w:sz w:val="20"/>
          <w:szCs w:val="20"/>
        </w:rPr>
        <w:t xml:space="preserve"> </w:t>
      </w:r>
      <w:r w:rsidR="00C060B6" w:rsidRPr="009472FE">
        <w:rPr>
          <w:rFonts w:ascii="Verdana" w:hAnsi="Verdana"/>
          <w:sz w:val="20"/>
          <w:szCs w:val="20"/>
        </w:rPr>
        <w:t>N</w:t>
      </w:r>
      <w:r w:rsidRPr="009472FE">
        <w:rPr>
          <w:rFonts w:ascii="Verdana" w:hAnsi="Verdana"/>
          <w:sz w:val="20"/>
          <w:szCs w:val="20"/>
        </w:rPr>
        <w:t>ão menos importante a imagem da escola acaba por sair reforçada aumentando assim a sua notoriedade junto dos seus vários públicos</w:t>
      </w:r>
      <w:r w:rsidR="002C25B3" w:rsidRPr="009472FE">
        <w:rPr>
          <w:rFonts w:ascii="Verdana" w:hAnsi="Verdana"/>
          <w:sz w:val="20"/>
          <w:szCs w:val="20"/>
        </w:rPr>
        <w:t xml:space="preserve">. </w:t>
      </w:r>
      <w:r w:rsidR="00303632" w:rsidRPr="009472FE">
        <w:rPr>
          <w:rFonts w:ascii="Verdana" w:hAnsi="Verdana"/>
          <w:sz w:val="20"/>
          <w:szCs w:val="20"/>
        </w:rPr>
        <w:t>A imagem da região, das escolas profissionais e do país também saem reforçadas pois normalmente não há outras equipas a representar Portugal e as nossas prestações são sempre muito valorizadas</w:t>
      </w:r>
      <w:r w:rsidR="00492DDB" w:rsidRPr="009472FE">
        <w:rPr>
          <w:rFonts w:ascii="Verdana" w:hAnsi="Verdana"/>
          <w:sz w:val="20"/>
          <w:szCs w:val="20"/>
        </w:rPr>
        <w:t xml:space="preserve">, premiadas e enaltecidas. A prova é que cada vez que concorremos somos convidados a participar noutras competições. Neste caso fomos convidados a participar numa mostra </w:t>
      </w:r>
      <w:r w:rsidR="007A32BF" w:rsidRPr="009472FE">
        <w:rPr>
          <w:rFonts w:ascii="Verdana" w:hAnsi="Verdana"/>
          <w:sz w:val="20"/>
          <w:szCs w:val="20"/>
        </w:rPr>
        <w:t>científica</w:t>
      </w:r>
      <w:r w:rsidR="00E23FDD" w:rsidRPr="009472FE">
        <w:rPr>
          <w:rFonts w:ascii="Verdana" w:hAnsi="Verdana"/>
          <w:sz w:val="20"/>
          <w:szCs w:val="20"/>
        </w:rPr>
        <w:t xml:space="preserve"> a realizar no Brasil em o</w:t>
      </w:r>
      <w:r w:rsidR="00492DDB" w:rsidRPr="009472FE">
        <w:rPr>
          <w:rFonts w:ascii="Verdana" w:hAnsi="Verdana"/>
          <w:sz w:val="20"/>
          <w:szCs w:val="20"/>
        </w:rPr>
        <w:t>utubro próximo</w:t>
      </w:r>
      <w:r w:rsidR="005972C0" w:rsidRPr="009472FE">
        <w:rPr>
          <w:rFonts w:ascii="Verdana" w:hAnsi="Verdana"/>
          <w:sz w:val="20"/>
          <w:szCs w:val="20"/>
        </w:rPr>
        <w:t xml:space="preserve"> em Nova Hamburgo, Rio G</w:t>
      </w:r>
      <w:r w:rsidR="007A32BF" w:rsidRPr="009472FE">
        <w:rPr>
          <w:rFonts w:ascii="Verdana" w:hAnsi="Verdana"/>
          <w:sz w:val="20"/>
          <w:szCs w:val="20"/>
        </w:rPr>
        <w:t>rande do Sul</w:t>
      </w:r>
      <w:r w:rsidR="00492DDB" w:rsidRPr="009472FE">
        <w:rPr>
          <w:rFonts w:ascii="Verdana" w:hAnsi="Verdana"/>
          <w:sz w:val="20"/>
          <w:szCs w:val="20"/>
        </w:rPr>
        <w:t>, na MOST</w:t>
      </w:r>
      <w:r w:rsidR="00C060B6" w:rsidRPr="009472FE">
        <w:rPr>
          <w:rFonts w:ascii="Verdana" w:hAnsi="Verdana"/>
          <w:sz w:val="20"/>
          <w:szCs w:val="20"/>
        </w:rPr>
        <w:t>R</w:t>
      </w:r>
      <w:r w:rsidR="00492DDB" w:rsidRPr="009472FE">
        <w:rPr>
          <w:rFonts w:ascii="Verdana" w:hAnsi="Verdana"/>
          <w:sz w:val="20"/>
          <w:szCs w:val="20"/>
        </w:rPr>
        <w:t>A</w:t>
      </w:r>
      <w:r w:rsidR="00C060B6" w:rsidRPr="009472FE">
        <w:rPr>
          <w:rFonts w:ascii="Verdana" w:hAnsi="Verdana"/>
          <w:sz w:val="20"/>
          <w:szCs w:val="20"/>
        </w:rPr>
        <w:t>TEC 2</w:t>
      </w:r>
      <w:r w:rsidR="007A32BF" w:rsidRPr="009472FE">
        <w:rPr>
          <w:rFonts w:ascii="Verdana" w:hAnsi="Verdana"/>
          <w:sz w:val="20"/>
          <w:szCs w:val="20"/>
        </w:rPr>
        <w:t>014</w:t>
      </w:r>
      <w:r w:rsidR="00492DDB" w:rsidRPr="009472FE">
        <w:rPr>
          <w:rFonts w:ascii="Verdana" w:hAnsi="Verdana"/>
          <w:sz w:val="20"/>
          <w:szCs w:val="20"/>
        </w:rPr>
        <w:t xml:space="preserve"> onde competem cerca de 400 projetos </w:t>
      </w:r>
      <w:r w:rsidR="007A32BF" w:rsidRPr="009472FE">
        <w:rPr>
          <w:rFonts w:ascii="Verdana" w:hAnsi="Verdana"/>
          <w:sz w:val="20"/>
          <w:szCs w:val="20"/>
        </w:rPr>
        <w:t>o</w:t>
      </w:r>
      <w:r w:rsidR="00E23FDD" w:rsidRPr="009472FE">
        <w:rPr>
          <w:rFonts w:ascii="Verdana" w:hAnsi="Verdana"/>
          <w:sz w:val="20"/>
          <w:szCs w:val="20"/>
        </w:rPr>
        <w:t>riundos de todos os estados do B</w:t>
      </w:r>
      <w:r w:rsidR="007A32BF" w:rsidRPr="009472FE">
        <w:rPr>
          <w:rFonts w:ascii="Verdana" w:hAnsi="Verdana"/>
          <w:sz w:val="20"/>
          <w:szCs w:val="20"/>
        </w:rPr>
        <w:t>rasil e do resto do</w:t>
      </w:r>
      <w:r w:rsidR="00492DDB" w:rsidRPr="009472FE">
        <w:rPr>
          <w:rFonts w:ascii="Verdana" w:hAnsi="Verdana"/>
          <w:sz w:val="20"/>
          <w:szCs w:val="20"/>
        </w:rPr>
        <w:t xml:space="preserve"> Mundo</w:t>
      </w:r>
      <w:r w:rsidR="007A32BF" w:rsidRPr="009472FE">
        <w:rPr>
          <w:rFonts w:ascii="Verdana" w:hAnsi="Verdana"/>
          <w:sz w:val="20"/>
          <w:szCs w:val="20"/>
        </w:rPr>
        <w:t>.</w:t>
      </w:r>
    </w:p>
    <w:p w:rsidR="007A32BF" w:rsidRPr="009472FE" w:rsidRDefault="007A32BF" w:rsidP="009472FE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9472FE">
        <w:rPr>
          <w:rFonts w:ascii="Verdana" w:hAnsi="Verdana"/>
          <w:sz w:val="20"/>
          <w:szCs w:val="20"/>
        </w:rPr>
        <w:t>Estas competi</w:t>
      </w:r>
      <w:r w:rsidR="00C060B6" w:rsidRPr="009472FE">
        <w:rPr>
          <w:rFonts w:ascii="Verdana" w:hAnsi="Verdana"/>
          <w:sz w:val="20"/>
          <w:szCs w:val="20"/>
        </w:rPr>
        <w:t>ções, permitem ainda aos que nela</w:t>
      </w:r>
      <w:r w:rsidRPr="009472FE">
        <w:rPr>
          <w:rFonts w:ascii="Verdana" w:hAnsi="Verdana"/>
          <w:sz w:val="20"/>
          <w:szCs w:val="20"/>
        </w:rPr>
        <w:t>s participam ter acesso aos últimos desenvolvimentos a nível de ciência e tecnologia postos em prática por jovens cientistas que poderão ser os cientistas do futuro, agentes importantes de mudança contribuindo dessa forma para a evolução e desenvolvimento</w:t>
      </w:r>
      <w:r w:rsidR="005972C0" w:rsidRPr="009472FE">
        <w:rPr>
          <w:rFonts w:ascii="Verdana" w:hAnsi="Verdana"/>
          <w:sz w:val="20"/>
          <w:szCs w:val="20"/>
        </w:rPr>
        <w:t>, responsável e sustentado</w:t>
      </w:r>
      <w:r w:rsidRPr="009472FE">
        <w:rPr>
          <w:rFonts w:ascii="Verdana" w:hAnsi="Verdana"/>
          <w:sz w:val="20"/>
          <w:szCs w:val="20"/>
        </w:rPr>
        <w:t xml:space="preserve"> do planeta pelo qual somos todos responsáveis</w:t>
      </w:r>
    </w:p>
    <w:p w:rsidR="00AA1FFE" w:rsidRDefault="002C25B3" w:rsidP="009472FE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9472FE">
        <w:rPr>
          <w:rFonts w:ascii="Verdana" w:hAnsi="Verdana"/>
          <w:sz w:val="20"/>
          <w:szCs w:val="20"/>
        </w:rPr>
        <w:t>A quantidade de jovens que querem participar nestes projetos aumenta tod</w:t>
      </w:r>
      <w:r w:rsidR="001D0A76" w:rsidRPr="009472FE">
        <w:rPr>
          <w:rFonts w:ascii="Verdana" w:hAnsi="Verdana"/>
          <w:sz w:val="20"/>
          <w:szCs w:val="20"/>
        </w:rPr>
        <w:t xml:space="preserve">os os anos e já estamos a terminar </w:t>
      </w:r>
      <w:r w:rsidRPr="009472FE">
        <w:rPr>
          <w:rFonts w:ascii="Verdana" w:hAnsi="Verdana"/>
          <w:sz w:val="20"/>
          <w:szCs w:val="20"/>
        </w:rPr>
        <w:t>o terceiro a</w:t>
      </w:r>
      <w:r w:rsidR="005972C0" w:rsidRPr="009472FE">
        <w:rPr>
          <w:rFonts w:ascii="Verdana" w:hAnsi="Verdana"/>
          <w:sz w:val="20"/>
          <w:szCs w:val="20"/>
        </w:rPr>
        <w:t>no de projetos com um total de 5</w:t>
      </w:r>
      <w:r w:rsidRPr="009472FE">
        <w:rPr>
          <w:rFonts w:ascii="Verdana" w:hAnsi="Verdana"/>
          <w:sz w:val="20"/>
          <w:szCs w:val="20"/>
        </w:rPr>
        <w:t xml:space="preserve"> projetos</w:t>
      </w:r>
      <w:r w:rsidR="00492DDB" w:rsidRPr="009472FE">
        <w:rPr>
          <w:rFonts w:ascii="Verdana" w:hAnsi="Verdana"/>
          <w:sz w:val="20"/>
          <w:szCs w:val="20"/>
        </w:rPr>
        <w:t>,</w:t>
      </w:r>
      <w:r w:rsidRPr="009472FE">
        <w:rPr>
          <w:rFonts w:ascii="Verdana" w:hAnsi="Verdana"/>
          <w:sz w:val="20"/>
          <w:szCs w:val="20"/>
        </w:rPr>
        <w:t xml:space="preserve"> todos premiados em vários concursos.</w:t>
      </w:r>
      <w:r w:rsidR="001D0A76" w:rsidRPr="009472FE">
        <w:rPr>
          <w:rFonts w:ascii="Verdana" w:hAnsi="Verdana"/>
          <w:sz w:val="20"/>
          <w:szCs w:val="20"/>
        </w:rPr>
        <w:t xml:space="preserve"> </w:t>
      </w:r>
    </w:p>
    <w:p w:rsidR="00E07DB6" w:rsidRPr="009472FE" w:rsidRDefault="001D0A76" w:rsidP="009472FE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9472FE">
        <w:rPr>
          <w:rFonts w:ascii="Verdana" w:hAnsi="Verdana"/>
          <w:sz w:val="20"/>
          <w:szCs w:val="20"/>
        </w:rPr>
        <w:lastRenderedPageBreak/>
        <w:t>Estes projetos são extracurriculares e são realizados fora do tempo letivo, obrigando alunos e professores que apoiam os mesmos a trabalhar</w:t>
      </w:r>
      <w:r w:rsidR="00303632" w:rsidRPr="009472FE">
        <w:rPr>
          <w:rFonts w:ascii="Verdana" w:hAnsi="Verdana"/>
          <w:sz w:val="20"/>
          <w:szCs w:val="20"/>
        </w:rPr>
        <w:t>em</w:t>
      </w:r>
      <w:r w:rsidRPr="009472FE">
        <w:rPr>
          <w:rFonts w:ascii="Verdana" w:hAnsi="Verdana"/>
          <w:sz w:val="20"/>
          <w:szCs w:val="20"/>
        </w:rPr>
        <w:t xml:space="preserve"> fora </w:t>
      </w:r>
      <w:r w:rsidR="00303632" w:rsidRPr="009472FE">
        <w:rPr>
          <w:rFonts w:ascii="Verdana" w:hAnsi="Verdana"/>
          <w:sz w:val="20"/>
          <w:szCs w:val="20"/>
        </w:rPr>
        <w:t>das horas de</w:t>
      </w:r>
      <w:r w:rsidRPr="009472FE">
        <w:rPr>
          <w:rFonts w:ascii="Verdana" w:hAnsi="Verdana"/>
          <w:sz w:val="20"/>
          <w:szCs w:val="20"/>
        </w:rPr>
        <w:t xml:space="preserve"> trabalho le</w:t>
      </w:r>
      <w:r w:rsidR="00303632" w:rsidRPr="009472FE">
        <w:rPr>
          <w:rFonts w:ascii="Verdana" w:hAnsi="Verdana"/>
          <w:sz w:val="20"/>
          <w:szCs w:val="20"/>
        </w:rPr>
        <w:t>tivo</w:t>
      </w:r>
      <w:r w:rsidR="002F491F" w:rsidRPr="009472FE">
        <w:rPr>
          <w:rFonts w:ascii="Verdana" w:hAnsi="Verdana"/>
          <w:sz w:val="20"/>
          <w:szCs w:val="20"/>
        </w:rPr>
        <w:t xml:space="preserve">, férias e </w:t>
      </w:r>
      <w:r w:rsidR="00492DDB" w:rsidRPr="009472FE">
        <w:rPr>
          <w:rFonts w:ascii="Verdana" w:hAnsi="Verdana"/>
          <w:sz w:val="20"/>
          <w:szCs w:val="20"/>
        </w:rPr>
        <w:t>fins-de-semana</w:t>
      </w:r>
      <w:r w:rsidR="00303632" w:rsidRPr="009472FE">
        <w:rPr>
          <w:rFonts w:ascii="Verdana" w:hAnsi="Verdana"/>
          <w:sz w:val="20"/>
          <w:szCs w:val="20"/>
        </w:rPr>
        <w:t xml:space="preserve"> a custo zero e por “pura carolice”.</w:t>
      </w:r>
    </w:p>
    <w:bookmarkEnd w:id="0"/>
    <w:p w:rsidR="007B6D5E" w:rsidRPr="009472FE" w:rsidRDefault="00C060B6" w:rsidP="009472FE">
      <w:pPr>
        <w:spacing w:after="0"/>
        <w:contextualSpacing/>
        <w:jc w:val="right"/>
        <w:rPr>
          <w:rFonts w:ascii="Verdana" w:hAnsi="Verdana"/>
          <w:sz w:val="20"/>
          <w:szCs w:val="20"/>
        </w:rPr>
      </w:pPr>
      <w:r w:rsidRPr="009472FE">
        <w:rPr>
          <w:rFonts w:ascii="Verdana" w:hAnsi="Verdana"/>
          <w:sz w:val="20"/>
          <w:szCs w:val="20"/>
        </w:rPr>
        <w:t>Maria João Maia</w:t>
      </w:r>
    </w:p>
    <w:sectPr w:rsidR="007B6D5E" w:rsidRPr="009472FE" w:rsidSect="009472FE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82"/>
    <w:rsid w:val="001D0A76"/>
    <w:rsid w:val="002A4866"/>
    <w:rsid w:val="002C25B3"/>
    <w:rsid w:val="002F491F"/>
    <w:rsid w:val="00303632"/>
    <w:rsid w:val="003C1F8A"/>
    <w:rsid w:val="00492DDB"/>
    <w:rsid w:val="004C79CD"/>
    <w:rsid w:val="005972C0"/>
    <w:rsid w:val="007A32BF"/>
    <w:rsid w:val="007B6D5E"/>
    <w:rsid w:val="007C2182"/>
    <w:rsid w:val="007C2C34"/>
    <w:rsid w:val="007D4770"/>
    <w:rsid w:val="009472FE"/>
    <w:rsid w:val="00980DB4"/>
    <w:rsid w:val="00AA1FFE"/>
    <w:rsid w:val="00C060B6"/>
    <w:rsid w:val="00E07DB6"/>
    <w:rsid w:val="00E2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FF0CD-87A6-4B73-BD87-0B3ED2DF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C3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João</dc:creator>
  <cp:lastModifiedBy>João Inez</cp:lastModifiedBy>
  <cp:revision>4</cp:revision>
  <dcterms:created xsi:type="dcterms:W3CDTF">2014-06-26T15:02:00Z</dcterms:created>
  <dcterms:modified xsi:type="dcterms:W3CDTF">2014-07-02T10:33:00Z</dcterms:modified>
</cp:coreProperties>
</file>